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4C" w:rsidRPr="008A304C" w:rsidRDefault="008A304C" w:rsidP="008A304C">
      <w:pPr>
        <w:spacing w:before="100" w:beforeAutospacing="1" w:after="100" w:afterAutospacing="1" w:line="240" w:lineRule="auto"/>
        <w:outlineLvl w:val="3"/>
        <w:rPr>
          <w:rFonts w:ascii="Times New Roman" w:eastAsia="Times New Roman" w:hAnsi="Times New Roman" w:cs="Times New Roman"/>
          <w:b/>
          <w:bCs/>
          <w:sz w:val="32"/>
          <w:szCs w:val="32"/>
        </w:rPr>
      </w:pPr>
      <w:r w:rsidRPr="008A304C">
        <w:rPr>
          <w:rFonts w:ascii="Times New Roman" w:eastAsia="Times New Roman" w:hAnsi="Times New Roman" w:cs="Times New Roman"/>
          <w:b/>
          <w:bCs/>
          <w:sz w:val="32"/>
          <w:szCs w:val="32"/>
        </w:rPr>
        <w:t>High prevalence of vitamin D deficiency among children worldwide</w:t>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t>Nutrition plays a vital role in the proper growth and development for children. Unfortunately, your child cannot receive enough vitamin D from dietary sources alone. Instead, like adults, children must rely on sunshine and supplements to maintain healthy vitamin D levels. Research consistently shows that many children, regardless of where they are from, are vitamin D deficient. It’s difficult enough to ensure that your child receives a well-balanced diet, but what happens when a child cannot obtain adequate amounts of a vitamin from their diet?</w:t>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t>Severe vitamin D deficiency in children causes rickets. Vitamin D increases the absorption of calcium and phosphorous from the gastrointestinal tract. If calcium and phosphorous levels are too low, the body produces hormones to release these minerals from the bones, leading to weak and soft bones. This disorder was very common in the late 1800’s. But as the scientific community discovered more about the etiology of rickets, its rate had declined.</w:t>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t xml:space="preserve">However, </w:t>
      </w:r>
      <w:hyperlink r:id="rId6" w:history="1">
        <w:r w:rsidRPr="008A304C">
          <w:rPr>
            <w:rFonts w:ascii="Times New Roman" w:eastAsia="Times New Roman" w:hAnsi="Times New Roman" w:cs="Times New Roman"/>
            <w:color w:val="0000FF"/>
            <w:sz w:val="24"/>
            <w:szCs w:val="24"/>
            <w:u w:val="single"/>
          </w:rPr>
          <w:t>a study from 2014</w:t>
        </w:r>
      </w:hyperlink>
      <w:r w:rsidRPr="008A304C">
        <w:rPr>
          <w:rFonts w:ascii="Times New Roman" w:eastAsia="Times New Roman" w:hAnsi="Times New Roman" w:cs="Times New Roman"/>
          <w:sz w:val="24"/>
          <w:szCs w:val="24"/>
        </w:rPr>
        <w:t xml:space="preserve"> found that the rate of rickets is back on the rise in the United Kingdom. In fact, the researchers found that the rate of hospital admissions due to rickets was the highest it had been since the 1960’s.</w:t>
      </w:r>
    </w:p>
    <w:p w:rsidR="008A304C" w:rsidRPr="008A304C" w:rsidRDefault="00FD7009" w:rsidP="008A304C">
      <w:pPr>
        <w:spacing w:before="100" w:beforeAutospacing="1" w:after="100" w:afterAutospacing="1"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D877CE" wp14:editId="4F78CFDC">
            <wp:simplePos x="0" y="0"/>
            <wp:positionH relativeFrom="column">
              <wp:posOffset>4152900</wp:posOffset>
            </wp:positionH>
            <wp:positionV relativeFrom="paragraph">
              <wp:posOffset>59690</wp:posOffset>
            </wp:positionV>
            <wp:extent cx="2034540" cy="1850390"/>
            <wp:effectExtent l="0" t="0" r="3810" b="0"/>
            <wp:wrapTight wrapText="bothSides">
              <wp:wrapPolygon edited="0">
                <wp:start x="0" y="0"/>
                <wp:lineTo x="0" y="21348"/>
                <wp:lineTo x="21438" y="21348"/>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Sun plus.jpg"/>
                    <pic:cNvPicPr/>
                  </pic:nvPicPr>
                  <pic:blipFill>
                    <a:blip r:embed="rId7">
                      <a:extLst>
                        <a:ext uri="{28A0092B-C50C-407E-A947-70E740481C1C}">
                          <a14:useLocalDpi xmlns:a14="http://schemas.microsoft.com/office/drawing/2010/main" val="0"/>
                        </a:ext>
                      </a:extLst>
                    </a:blip>
                    <a:stretch>
                      <a:fillRect/>
                    </a:stretch>
                  </pic:blipFill>
                  <pic:spPr>
                    <a:xfrm>
                      <a:off x="0" y="0"/>
                      <a:ext cx="2034540" cy="1850390"/>
                    </a:xfrm>
                    <a:prstGeom prst="rect">
                      <a:avLst/>
                    </a:prstGeom>
                  </pic:spPr>
                </pic:pic>
              </a:graphicData>
            </a:graphic>
            <wp14:sizeRelH relativeFrom="page">
              <wp14:pctWidth>0</wp14:pctWidth>
            </wp14:sizeRelH>
            <wp14:sizeRelV relativeFrom="page">
              <wp14:pctHeight>0</wp14:pctHeight>
            </wp14:sizeRelV>
          </wp:anchor>
        </w:drawing>
      </w:r>
      <w:bookmarkEnd w:id="0"/>
      <w:r w:rsidR="008A304C" w:rsidRPr="008A304C">
        <w:rPr>
          <w:rFonts w:ascii="Times New Roman" w:eastAsia="Times New Roman" w:hAnsi="Times New Roman" w:cs="Times New Roman"/>
          <w:sz w:val="24"/>
          <w:szCs w:val="24"/>
        </w:rPr>
        <w:t>Research from the past decade has discovered that rickets is not the only potential consequence of vitamin D deficiency. Studies have shown that vitamin D deficiency places children at an increased risk for allergies, eczema, autism, growing pains, infections and cavities.</w:t>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t>Sadly, despite the increased evidence of vitamin D’s important role in children’s health, the prevalence of childhood vitamin D deficiency remains high throughout the world.</w:t>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t xml:space="preserve">Look at the map below, which illustrates the shocking prevalence of vitamin D deficiency in children worldwide. Keep in mind that vitamin D deficiency, as shown by the map, is defined by levels </w:t>
      </w:r>
      <w:proofErr w:type="gramStart"/>
      <w:r w:rsidRPr="008A304C">
        <w:rPr>
          <w:rFonts w:ascii="Times New Roman" w:eastAsia="Times New Roman" w:hAnsi="Times New Roman" w:cs="Times New Roman"/>
          <w:sz w:val="24"/>
          <w:szCs w:val="24"/>
        </w:rPr>
        <w:t>below 20 ng/ml</w:t>
      </w:r>
      <w:proofErr w:type="gramEnd"/>
      <w:r w:rsidRPr="008A304C">
        <w:rPr>
          <w:rFonts w:ascii="Times New Roman" w:eastAsia="Times New Roman" w:hAnsi="Times New Roman" w:cs="Times New Roman"/>
          <w:sz w:val="24"/>
          <w:szCs w:val="24"/>
        </w:rPr>
        <w:t>. However, the Vitamin D Council recommends that children and adults maintain vitamin D levels between 40-80 ng/ml.</w:t>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t xml:space="preserve">So, how do we solve this threat to public health? The Vitamin D Council aims to spread evidence based information worldwide. As vitamin D awareness increases, more people will begin taking proactive approaches to their health and vitamin D levels. The second step is to supply vitamin D to those without the resources to purchase it. Companies, such as </w:t>
      </w:r>
      <w:hyperlink r:id="rId8" w:history="1">
        <w:r w:rsidRPr="008A304C">
          <w:rPr>
            <w:rFonts w:ascii="Times New Roman" w:eastAsia="Times New Roman" w:hAnsi="Times New Roman" w:cs="Times New Roman"/>
            <w:color w:val="0000FF"/>
            <w:sz w:val="24"/>
            <w:szCs w:val="24"/>
            <w:u w:val="single"/>
          </w:rPr>
          <w:t xml:space="preserve">Biotech </w:t>
        </w:r>
        <w:proofErr w:type="spellStart"/>
        <w:r w:rsidRPr="008A304C">
          <w:rPr>
            <w:rFonts w:ascii="Times New Roman" w:eastAsia="Times New Roman" w:hAnsi="Times New Roman" w:cs="Times New Roman"/>
            <w:color w:val="0000FF"/>
            <w:sz w:val="24"/>
            <w:szCs w:val="24"/>
            <w:u w:val="single"/>
          </w:rPr>
          <w:t>Pharmacal</w:t>
        </w:r>
        <w:proofErr w:type="spellEnd"/>
      </w:hyperlink>
      <w:r w:rsidRPr="008A304C">
        <w:rPr>
          <w:rFonts w:ascii="Times New Roman" w:eastAsia="Times New Roman" w:hAnsi="Times New Roman" w:cs="Times New Roman"/>
          <w:sz w:val="24"/>
          <w:szCs w:val="24"/>
        </w:rPr>
        <w:t>, donate their supplements for various public health initiatives aimed at supplying individuals with the vitamin D they need, including Vitamin D Council’s local outreach.</w:t>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t>While curing the vitamin D deficiency pandemic may be a distant goal, you can take the necessary steps to ensure your child is receiving enough vitamin D:</w:t>
      </w:r>
    </w:p>
    <w:p w:rsidR="008A304C" w:rsidRPr="008A304C" w:rsidRDefault="008A304C" w:rsidP="008A30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lastRenderedPageBreak/>
        <w:t>Begin supplementing your child with 1,000 IU of vitamin D per 25 pounds of body weight.</w:t>
      </w:r>
    </w:p>
    <w:p w:rsidR="008A304C" w:rsidRPr="008A304C" w:rsidRDefault="008A304C" w:rsidP="008A30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t xml:space="preserve">After two months of supplementation, test your child’s vitamin D levels. (The Vitamin D Council offers a </w:t>
      </w:r>
      <w:hyperlink r:id="rId9" w:history="1">
        <w:r w:rsidRPr="008A304C">
          <w:rPr>
            <w:rFonts w:ascii="Times New Roman" w:eastAsia="Times New Roman" w:hAnsi="Times New Roman" w:cs="Times New Roman"/>
            <w:color w:val="0000FF"/>
            <w:sz w:val="24"/>
            <w:szCs w:val="24"/>
            <w:u w:val="single"/>
          </w:rPr>
          <w:t>25(OH</w:t>
        </w:r>
        <w:proofErr w:type="gramStart"/>
        <w:r w:rsidRPr="008A304C">
          <w:rPr>
            <w:rFonts w:ascii="Times New Roman" w:eastAsia="Times New Roman" w:hAnsi="Times New Roman" w:cs="Times New Roman"/>
            <w:color w:val="0000FF"/>
            <w:sz w:val="24"/>
            <w:szCs w:val="24"/>
            <w:u w:val="single"/>
          </w:rPr>
          <w:t>)D</w:t>
        </w:r>
        <w:proofErr w:type="gramEnd"/>
        <w:r w:rsidRPr="008A304C">
          <w:rPr>
            <w:rFonts w:ascii="Times New Roman" w:eastAsia="Times New Roman" w:hAnsi="Times New Roman" w:cs="Times New Roman"/>
            <w:color w:val="0000FF"/>
            <w:sz w:val="24"/>
            <w:szCs w:val="24"/>
            <w:u w:val="single"/>
          </w:rPr>
          <w:t xml:space="preserve"> in-home test kit</w:t>
        </w:r>
      </w:hyperlink>
      <w:r w:rsidRPr="008A304C">
        <w:rPr>
          <w:rFonts w:ascii="Times New Roman" w:eastAsia="Times New Roman" w:hAnsi="Times New Roman" w:cs="Times New Roman"/>
          <w:sz w:val="24"/>
          <w:szCs w:val="24"/>
        </w:rPr>
        <w:t xml:space="preserve"> for the most affordable price in the U.S.)</w:t>
      </w:r>
    </w:p>
    <w:p w:rsidR="008A304C" w:rsidRPr="008A304C" w:rsidRDefault="008A304C" w:rsidP="008A30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t>If your child is not within the optimal range of 40-80 ng/ml (50 ng/ml is ideal), then adjust their supplementation regimen accordingly. Retest their vitamin D levels two months after making any changes to their supplementation regimen.</w:t>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t xml:space="preserve">Don’t forget to check with your doctors first to find out whether your child can supplement with vitamin D. </w:t>
      </w:r>
      <w:proofErr w:type="gramStart"/>
      <w:r w:rsidRPr="008A304C">
        <w:rPr>
          <w:rFonts w:ascii="Times New Roman" w:eastAsia="Times New Roman" w:hAnsi="Times New Roman" w:cs="Times New Roman"/>
          <w:sz w:val="24"/>
          <w:szCs w:val="24"/>
        </w:rPr>
        <w:t>Certain</w:t>
      </w:r>
      <w:proofErr w:type="gramEnd"/>
      <w:r w:rsidRPr="008A304C">
        <w:rPr>
          <w:rFonts w:ascii="Times New Roman" w:eastAsia="Times New Roman" w:hAnsi="Times New Roman" w:cs="Times New Roman"/>
          <w:sz w:val="24"/>
          <w:szCs w:val="24"/>
        </w:rPr>
        <w:t xml:space="preserve"> </w:t>
      </w:r>
      <w:hyperlink r:id="rId10" w:history="1">
        <w:r w:rsidRPr="008A304C">
          <w:rPr>
            <w:rFonts w:ascii="Times New Roman" w:eastAsia="Times New Roman" w:hAnsi="Times New Roman" w:cs="Times New Roman"/>
            <w:color w:val="0000FF"/>
            <w:sz w:val="24"/>
            <w:szCs w:val="24"/>
            <w:u w:val="single"/>
          </w:rPr>
          <w:t>health conditions</w:t>
        </w:r>
      </w:hyperlink>
      <w:r w:rsidRPr="008A304C">
        <w:rPr>
          <w:rFonts w:ascii="Times New Roman" w:eastAsia="Times New Roman" w:hAnsi="Times New Roman" w:cs="Times New Roman"/>
          <w:sz w:val="24"/>
          <w:szCs w:val="24"/>
        </w:rPr>
        <w:t xml:space="preserve"> and </w:t>
      </w:r>
      <w:hyperlink r:id="rId11" w:history="1">
        <w:r w:rsidRPr="008A304C">
          <w:rPr>
            <w:rFonts w:ascii="Times New Roman" w:eastAsia="Times New Roman" w:hAnsi="Times New Roman" w:cs="Times New Roman"/>
            <w:color w:val="0000FF"/>
            <w:sz w:val="24"/>
            <w:szCs w:val="24"/>
            <w:u w:val="single"/>
          </w:rPr>
          <w:t>medications</w:t>
        </w:r>
      </w:hyperlink>
      <w:r w:rsidRPr="008A304C">
        <w:rPr>
          <w:rFonts w:ascii="Times New Roman" w:eastAsia="Times New Roman" w:hAnsi="Times New Roman" w:cs="Times New Roman"/>
          <w:sz w:val="24"/>
          <w:szCs w:val="24"/>
        </w:rPr>
        <w:t xml:space="preserve"> can conflict with taking vitamin D.</w:t>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noProof/>
          <w:color w:val="0000FF"/>
          <w:sz w:val="24"/>
          <w:szCs w:val="24"/>
        </w:rPr>
        <w:drawing>
          <wp:inline distT="0" distB="0" distL="0" distR="0" wp14:anchorId="7B8CE5AA" wp14:editId="675396BA">
            <wp:extent cx="5670591" cy="4030980"/>
            <wp:effectExtent l="0" t="0" r="6350" b="7620"/>
            <wp:docPr id="2" name="Picture 2" descr="Worldwide prevalence of vitamin D deficiency among childr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wide prevalence of vitamin D deficiency among childr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591" cy="4030980"/>
                    </a:xfrm>
                    <a:prstGeom prst="rect">
                      <a:avLst/>
                    </a:prstGeom>
                    <a:noFill/>
                    <a:ln>
                      <a:noFill/>
                    </a:ln>
                  </pic:spPr>
                </pic:pic>
              </a:graphicData>
            </a:graphic>
          </wp:inline>
        </w:drawing>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b/>
          <w:bCs/>
          <w:sz w:val="24"/>
          <w:szCs w:val="24"/>
        </w:rPr>
        <w:t>Citation</w:t>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proofErr w:type="gramStart"/>
      <w:r w:rsidRPr="008A304C">
        <w:rPr>
          <w:rFonts w:ascii="Times New Roman" w:eastAsia="Times New Roman" w:hAnsi="Times New Roman" w:cs="Times New Roman"/>
          <w:sz w:val="24"/>
          <w:szCs w:val="24"/>
        </w:rPr>
        <w:t xml:space="preserve">Tovey, A. &amp; </w:t>
      </w:r>
      <w:proofErr w:type="spellStart"/>
      <w:r w:rsidRPr="008A304C">
        <w:rPr>
          <w:rFonts w:ascii="Times New Roman" w:eastAsia="Times New Roman" w:hAnsi="Times New Roman" w:cs="Times New Roman"/>
          <w:sz w:val="24"/>
          <w:szCs w:val="24"/>
        </w:rPr>
        <w:t>Cannell</w:t>
      </w:r>
      <w:proofErr w:type="spellEnd"/>
      <w:r w:rsidRPr="008A304C">
        <w:rPr>
          <w:rFonts w:ascii="Times New Roman" w:eastAsia="Times New Roman" w:hAnsi="Times New Roman" w:cs="Times New Roman"/>
          <w:sz w:val="24"/>
          <w:szCs w:val="24"/>
        </w:rPr>
        <w:t>, JJ.</w:t>
      </w:r>
      <w:proofErr w:type="gramEnd"/>
      <w:r w:rsidRPr="008A304C">
        <w:rPr>
          <w:rFonts w:ascii="Times New Roman" w:eastAsia="Times New Roman" w:hAnsi="Times New Roman" w:cs="Times New Roman"/>
          <w:sz w:val="24"/>
          <w:szCs w:val="24"/>
        </w:rPr>
        <w:t> </w:t>
      </w:r>
      <w:proofErr w:type="gramStart"/>
      <w:r w:rsidRPr="008A304C">
        <w:rPr>
          <w:rFonts w:ascii="Times New Roman" w:eastAsia="Times New Roman" w:hAnsi="Times New Roman" w:cs="Times New Roman"/>
          <w:sz w:val="24"/>
          <w:szCs w:val="24"/>
        </w:rPr>
        <w:t>High prevalence of vitamin D deficiency among children worldwide.</w:t>
      </w:r>
      <w:proofErr w:type="gramEnd"/>
      <w:r w:rsidRPr="008A304C">
        <w:rPr>
          <w:rFonts w:ascii="Times New Roman" w:eastAsia="Times New Roman" w:hAnsi="Times New Roman" w:cs="Times New Roman"/>
          <w:sz w:val="24"/>
          <w:szCs w:val="24"/>
        </w:rPr>
        <w:t xml:space="preserve"> The Vitamin D Council Blog &amp; Newsletter, 3/2017.</w:t>
      </w:r>
    </w:p>
    <w:p w:rsidR="008A304C" w:rsidRPr="008A304C" w:rsidRDefault="008A304C" w:rsidP="008A304C">
      <w:pPr>
        <w:spacing w:before="100" w:beforeAutospacing="1" w:after="100" w:afterAutospacing="1" w:line="240" w:lineRule="auto"/>
        <w:rPr>
          <w:rFonts w:ascii="Times New Roman" w:eastAsia="Times New Roman" w:hAnsi="Times New Roman" w:cs="Times New Roman"/>
          <w:sz w:val="24"/>
          <w:szCs w:val="24"/>
        </w:rPr>
      </w:pPr>
      <w:r w:rsidRPr="008A304C">
        <w:rPr>
          <w:rFonts w:ascii="Times New Roman" w:eastAsia="Times New Roman" w:hAnsi="Times New Roman" w:cs="Times New Roman"/>
          <w:sz w:val="24"/>
          <w:szCs w:val="24"/>
        </w:rPr>
        <w:t xml:space="preserve">Posted on: </w:t>
      </w:r>
      <w:hyperlink r:id="rId14" w:history="1">
        <w:r w:rsidRPr="008A304C">
          <w:rPr>
            <w:rFonts w:ascii="Times New Roman" w:eastAsia="Times New Roman" w:hAnsi="Times New Roman" w:cs="Times New Roman"/>
            <w:color w:val="0000FF"/>
            <w:sz w:val="24"/>
            <w:szCs w:val="24"/>
            <w:u w:val="single"/>
          </w:rPr>
          <w:t>March 27, 2017</w:t>
        </w:r>
      </w:hyperlink>
      <w:r w:rsidRPr="008A304C">
        <w:rPr>
          <w:rFonts w:ascii="Times New Roman" w:eastAsia="Times New Roman" w:hAnsi="Times New Roman" w:cs="Times New Roman"/>
          <w:sz w:val="24"/>
          <w:szCs w:val="24"/>
        </w:rPr>
        <w:t xml:space="preserve">   </w:t>
      </w:r>
      <w:proofErr w:type="gramStart"/>
      <w:r w:rsidRPr="008A304C">
        <w:rPr>
          <w:rFonts w:ascii="Times New Roman" w:eastAsia="Times New Roman" w:hAnsi="Times New Roman" w:cs="Times New Roman"/>
          <w:sz w:val="24"/>
          <w:szCs w:val="24"/>
        </w:rPr>
        <w:t>by  </w:t>
      </w:r>
      <w:proofErr w:type="gramEnd"/>
      <w:hyperlink r:id="rId15" w:history="1">
        <w:r w:rsidRPr="008A304C">
          <w:rPr>
            <w:rFonts w:ascii="Times New Roman" w:eastAsia="Times New Roman" w:hAnsi="Times New Roman" w:cs="Times New Roman"/>
            <w:color w:val="0000FF"/>
            <w:sz w:val="24"/>
            <w:szCs w:val="24"/>
            <w:u w:val="single"/>
          </w:rPr>
          <w:t>Amber Tovey</w:t>
        </w:r>
      </w:hyperlink>
    </w:p>
    <w:sectPr w:rsidR="008A304C" w:rsidRPr="008A3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6129"/>
    <w:multiLevelType w:val="multilevel"/>
    <w:tmpl w:val="5A1E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4C"/>
    <w:rsid w:val="0086004C"/>
    <w:rsid w:val="008A304C"/>
    <w:rsid w:val="00FD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15157">
      <w:bodyDiv w:val="1"/>
      <w:marLeft w:val="0"/>
      <w:marRight w:val="0"/>
      <w:marTop w:val="0"/>
      <w:marBottom w:val="0"/>
      <w:divBdr>
        <w:top w:val="none" w:sz="0" w:space="0" w:color="auto"/>
        <w:left w:val="none" w:sz="0" w:space="0" w:color="auto"/>
        <w:bottom w:val="none" w:sz="0" w:space="0" w:color="auto"/>
        <w:right w:val="none" w:sz="0" w:space="0" w:color="auto"/>
      </w:divBdr>
      <w:divsChild>
        <w:div w:id="1447845737">
          <w:marLeft w:val="0"/>
          <w:marRight w:val="0"/>
          <w:marTop w:val="0"/>
          <w:marBottom w:val="0"/>
          <w:divBdr>
            <w:top w:val="none" w:sz="0" w:space="0" w:color="auto"/>
            <w:left w:val="none" w:sz="0" w:space="0" w:color="auto"/>
            <w:bottom w:val="none" w:sz="0" w:space="0" w:color="auto"/>
            <w:right w:val="none" w:sz="0" w:space="0" w:color="auto"/>
          </w:divBdr>
          <w:divsChild>
            <w:div w:id="63837745">
              <w:marLeft w:val="0"/>
              <w:marRight w:val="0"/>
              <w:marTop w:val="0"/>
              <w:marBottom w:val="0"/>
              <w:divBdr>
                <w:top w:val="none" w:sz="0" w:space="0" w:color="auto"/>
                <w:left w:val="none" w:sz="0" w:space="0" w:color="auto"/>
                <w:bottom w:val="none" w:sz="0" w:space="0" w:color="auto"/>
                <w:right w:val="none" w:sz="0" w:space="0" w:color="auto"/>
              </w:divBdr>
            </w:div>
          </w:divsChild>
        </w:div>
        <w:div w:id="150716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techpharmacal.com/blog/2016/07/bio-tech-pharmacal-leads-the-way-with-supplement-donations-for-grassrootshealth-translational-research-2/"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hyperlink" Target="https://www.vitamindcouncil.org/wp-content/uploads/2017/03/Worldwide-prevalence-of-vitamin-D-deficiency-among-children-9.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tamindcouncil.org/rate-of-rickets-in-the-united-kingdom-highest-in-50-years/" TargetMode="External"/><Relationship Id="rId11" Type="http://schemas.openxmlformats.org/officeDocument/2006/relationships/hyperlink" Target="https://www.vitamindcouncil.org/vitamin-d-pharmacology/" TargetMode="External"/><Relationship Id="rId5" Type="http://schemas.openxmlformats.org/officeDocument/2006/relationships/webSettings" Target="webSettings.xml"/><Relationship Id="rId15" Type="http://schemas.openxmlformats.org/officeDocument/2006/relationships/hyperlink" Target="https://www.vitamindcouncil.org/author/amber-tovey/" TargetMode="External"/><Relationship Id="rId10" Type="http://schemas.openxmlformats.org/officeDocument/2006/relationships/hyperlink" Target="https://www.vitamindcouncil.org/vitamin-d-hypersensitivity/" TargetMode="External"/><Relationship Id="rId4" Type="http://schemas.openxmlformats.org/officeDocument/2006/relationships/settings" Target="settings.xml"/><Relationship Id="rId9" Type="http://schemas.openxmlformats.org/officeDocument/2006/relationships/hyperlink" Target="https://shop.vitamindcouncil.org/products/in-home-vitamin-d-test-kit?variant=24266469379" TargetMode="External"/><Relationship Id="rId14" Type="http://schemas.openxmlformats.org/officeDocument/2006/relationships/hyperlink" Target="https://www.vitamindcouncil.org/high-prevalence-of-vitamin-d-deficiency-among-children-worldwide/March%2027,%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2017-03-30T19:49:00Z</dcterms:created>
  <dcterms:modified xsi:type="dcterms:W3CDTF">2017-03-30T20:02:00Z</dcterms:modified>
</cp:coreProperties>
</file>